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/>
    <w:p>
      <w:r>
        <w:rPr>
          <w:b/>
          <w:i w:val="0"/>
          <w:color w:val="C8161C"/>
          <w:sz w:val="20"/>
        </w:rPr>
        <w:t>NETZSPRUNG.DE</w:t>
      </w:r>
    </w:p>
    <w:p>
      <w:pPr>
        <w:spacing w:after="120"/>
      </w:pPr>
      <w:r>
        <w:rPr>
          <w:rFonts w:ascii="Georgia" w:hAnsi="Georgia" w:cs="Georgia" w:eastAsia="Georgia"/>
          <w:b/>
          <w:i w:val="0"/>
          <w:sz w:val="68"/>
        </w:rPr>
        <w:t>SSH-Absicherung</w:t>
      </w:r>
    </w:p>
    <w:p>
      <w:r>
        <w:rPr>
          <w:b w:val="0"/>
          <w:i w:val="0"/>
          <w:color w:val="737373"/>
          <w:sz w:val="30"/>
        </w:rPr>
        <w:t>Modul 4: Server-Security &amp; Hardening</w:t>
      </w:r>
    </w:p>
    <w:p>
      <w:pPr>
        <w:pBdr>
          <w:left w:val="single" w:sz="24" w:space="8" w:color="c8161c"/>
        </w:pBdr>
      </w:pPr>
      <w:r>
        <w:rPr>
          <w:b w:val="0"/>
          <w:i w:val="0"/>
          <w:sz w:val="24"/>
        </w:rPr>
        <w:t>Linux, Python, Server &amp; Digitalisierung – praxisnah und kopierbar.</w:t>
      </w:r>
    </w:p>
    <w:p/>
    <w:p/>
    <w:p/>
    <w:p/>
    <w:p/>
    <w:p/>
    <w:p/>
    <w:p/>
    <w:p>
      <w:pPr>
        <w:spacing w:after="0"/>
      </w:pPr>
      <w:r>
        <w:rPr>
          <w:b w:val="0"/>
          <w:i w:val="0"/>
          <w:color w:val="737373"/>
          <w:sz w:val="20"/>
        </w:rPr>
        <w:t>Armin Hünniger · netzsprung.de</w:t>
      </w:r>
    </w:p>
    <w:p>
      <w:r>
        <w:rPr>
          <w:b w:val="0"/>
          <w:i w:val="0"/>
          <w:color w:val="737373"/>
          <w:sz w:val="20"/>
        </w:rPr>
        <w:t>Stand: 21.10.2026</w:t>
      </w:r>
    </w:p>
    <w:p>
      <w:r>
        <w:br w:type="page"/>
      </w:r>
    </w:p>
    <w:p>
      <w:pPr>
        <w:pStyle w:val="Heading1"/>
      </w:pPr>
      <w:r>
        <w:t>Rechtliches</w:t>
      </w:r>
    </w:p>
    <w:p>
      <w:pPr>
        <w:jc w:val="left"/>
      </w:pPr>
      <w:r>
        <w:rPr>
          <w:b/>
        </w:rPr>
        <w:t>Herausgeber</w:t>
      </w:r>
      <w:r>
        <w:br/>
      </w:r>
      <w:r>
        <w:rPr/>
        <w:t>Armin Hünniger</w:t>
      </w:r>
      <w:r>
        <w:br/>
      </w:r>
      <w:r>
        <w:rPr/>
        <w:t>Neudörferstr. 14</w:t>
      </w:r>
      <w:r>
        <w:br/>
      </w:r>
      <w:r>
        <w:rPr/>
        <w:t>90402 Nürnberg</w:t>
      </w:r>
      <w:r>
        <w:br/>
      </w:r>
      <w:r>
        <w:rPr/>
        <w:t>E-Mail: kontakt@netzsprung.de</w:t>
      </w:r>
    </w:p>
    <w:p>
      <w:pPr>
        <w:jc w:val="left"/>
      </w:pPr>
      <w:r>
        <w:rPr>
          <w:b/>
        </w:rPr>
        <w:t>Haftungsausschluss</w:t>
      </w:r>
      <w:r>
        <w:br/>
      </w:r>
      <w:r>
        <w:rPr/>
        <w:t>Die Inhalte wurden mit größter Sorgfalt erstellt. Für Richtigkeit, Vollständigkeit und Aktualität wird keine Gewähr übernommen. Befehle und Konfigurationen bitte vor dem Einsatz auf produktiven Systemen prüfen und sichern.</w:t>
      </w:r>
    </w:p>
    <w:p>
      <w:pPr>
        <w:jc w:val="left"/>
      </w:pPr>
      <w:r>
        <w:rPr>
          <w:b/>
        </w:rPr>
        <w:t>Hinweis zum Angebot</w:t>
      </w:r>
      <w:r>
        <w:br/>
      </w:r>
      <w:r>
        <w:rPr/>
        <w:t>Diese Publikation kann Hinweise auf Hosting-Angebote und Gutscheincodes enthalten. Bei Bestellungen über solche Hinweise kann der Herausgeber eine Provision erhalten.</w:t>
      </w:r>
    </w:p>
    <w:p>
      <w:r>
        <w:rPr>
          <w:b w:val="0"/>
          <w:i w:val="0"/>
          <w:color w:val="737373"/>
          <w:sz w:val="18"/>
        </w:rPr>
        <w:t>© 2026 Armin Hünniger · netzsprung.de. Alle Rechte vorbehalten. Die Vervielfältigung oder Verbreitung – auch auszugsweise – bedarf der schriftlichen Zustimmung des Herausgebers.</w:t>
      </w:r>
    </w:p>
    <w:p>
      <w:r>
        <w:br w:type="page"/>
      </w:r>
    </w:p>
    <w:p>
      <w:pPr>
        <w:spacing w:after="120"/>
      </w:pPr>
      <w:r>
        <w:rPr>
          <w:rFonts w:ascii="Georgia" w:hAnsi="Georgia" w:cs="Georgia" w:eastAsia="Georgia"/>
          <w:b/>
          <w:i w:val="0"/>
          <w:sz w:val="30"/>
        </w:rPr>
        <w:t>Modul 4: Server-Security &amp; Hardening</w:t>
      </w:r>
    </w:p>
    <w:p>
      <w:pPr>
        <w:pStyle w:val="Heading1"/>
      </w:pPr>
      <w:r>
        <w:t>SSH-Absicherung</w:t>
      </w:r>
    </w:p>
    <w:p>
      <w:pPr>
        <w:spacing w:after="40"/>
      </w:pPr>
      <w:r>
        <w:rPr>
          <w:b w:val="0"/>
          <w:i/>
          <w:color w:val="737373"/>
          <w:sz w:val="24"/>
        </w:rPr>
        <w:t>Deaktivierung von Root-Logins, Durchsetzung von Public-Key-Authentifizierung (Ed25519) und Änderung des Standard-Ports</w:t>
      </w:r>
    </w:p>
    <w:p>
      <w:r>
        <w:rPr>
          <w:b w:val="0"/>
          <w:i w:val="0"/>
          <w:color w:val="737373"/>
          <w:sz w:val="18"/>
        </w:rPr>
        <w:t>Armin Hünniger · 11.10.2026 · SSH | Fail2Ban | UFW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00000" cy="30375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odul-4-ssh-absicherung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/>
    <w:p/>
    <w:p/>
    <w:p/>
    <w:p/>
    <w:p/>
    <w:p/>
    <w:p/>
    <w:p>
      <w:pPr>
        <w:jc w:val="center"/>
      </w:pPr>
      <w:r>
        <w:rPr>
          <w:rFonts w:ascii="Georgia" w:hAnsi="Georgia" w:cs="Georgia" w:eastAsia="Georgia"/>
          <w:b/>
          <w:i w:val="0"/>
          <w:color w:val="C8161C"/>
          <w:sz w:val="52"/>
        </w:rPr>
        <w:t>Danke fürs Lesen</w:t>
      </w:r>
    </w:p>
    <w:p>
      <w:pPr>
        <w:jc w:val="center"/>
      </w:pPr>
      <w:r>
        <w:rPr/>
        <w:t>Mehr Beiträge, Anleitungen und Hosting-Tipps gibt es auf</w:t>
      </w:r>
    </w:p>
    <w:p>
      <w:pPr>
        <w:jc w:val="center"/>
      </w:pPr>
      <w:r>
        <w:rPr/>
        <w:t>netzsprung.de</w:t>
      </w:r>
    </w:p>
    <w:p>
      <w:pPr>
        <w:jc w:val="center"/>
      </w:pPr>
      <w:r>
        <w:rPr>
          <w:b w:val="0"/>
          <w:i w:val="0"/>
          <w:color w:val="737373"/>
          <w:sz w:val="16"/>
        </w:rPr>
        <w:t>© 2026 Armin Hünniger · netzsprung.de. Alle Rechte vorbehalten. Die Vervielfältigung oder Verbreitung – auch auszugsweise – bedarf der schriftlichen Zustimmung des Herausgebers.</w:t>
      </w:r>
    </w:p>
    <w:sectPr w:rsidR="00FC693F" w:rsidRPr="0006063C" w:rsidSect="00034616">
      <w:pgSz w:w="11906" w:h="16838"/>
      <w:pgMar w:top="1361" w:right="1247" w:bottom="1361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88" w:lineRule="auto"/>
    </w:pPr>
    <w:rPr>
      <w:rFonts w:ascii="Calibri" w:hAnsi="Calibri"/>
      <w:color w:val="1D1D1B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20"/>
      <w:outlineLvl w:val="0"/>
    </w:pPr>
    <w:rPr>
      <w:rFonts w:ascii="Georgia" w:hAnsi="Georgia" w:cs="Georgia" w:eastAsia="Georgia"/>
      <w:b/>
      <w:bCs/>
      <w:i w:val="0"/>
      <w:color w:val="C8161C"/>
      <w:sz w:val="4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120"/>
      <w:outlineLvl w:val="1"/>
    </w:pPr>
    <w:rPr>
      <w:rFonts w:ascii="Georgia" w:hAnsi="Georgia" w:cs="Georgia" w:eastAsia="Georgia"/>
      <w:b/>
      <w:bCs/>
      <w:i w:val="0"/>
      <w:color w:val="C8161C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320" w:after="120"/>
      <w:outlineLvl w:val="2"/>
    </w:pPr>
    <w:rPr>
      <w:rFonts w:ascii="Georgia" w:hAnsi="Georgia" w:cs="Georgia" w:eastAsia="Georgia"/>
      <w:b/>
      <w:bCs/>
      <w:i w:val="0"/>
      <w:color w:val="C8161C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320" w:after="120"/>
      <w:outlineLvl w:val="3"/>
    </w:pPr>
    <w:rPr>
      <w:rFonts w:ascii="Georgia" w:hAnsi="Georgia" w:cs="Georgia" w:eastAsia="Georgia"/>
      <w:b/>
      <w:bCs/>
      <w:i w:val="0"/>
      <w:iCs/>
      <w:color w:val="C8161C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320" w:after="120"/>
      <w:outlineLvl w:val="4"/>
    </w:pPr>
    <w:rPr>
      <w:rFonts w:ascii="Georgia" w:hAnsi="Georgia" w:cs="Georgia" w:eastAsia="Georgia"/>
      <w:b/>
      <w:i w:val="0"/>
      <w:color w:val="1D1D1B"/>
      <w:sz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320" w:after="120"/>
      <w:outlineLvl w:val="5"/>
    </w:pPr>
    <w:rPr>
      <w:rFonts w:ascii="Georgia" w:hAnsi="Georgia" w:cs="Georgia" w:eastAsia="Georgia"/>
      <w:b/>
      <w:i w:val="0"/>
      <w:iCs/>
      <w:color w:val="1D1D1B"/>
      <w:sz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